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5" w:rsidRDefault="005045F5" w:rsidP="005045F5">
      <w:pPr>
        <w:jc w:val="center"/>
        <w:rPr>
          <w:rFonts w:ascii="方正小标宋简体" w:eastAsia="方正小标宋简体" w:hAnsi="宋体"/>
          <w:b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b/>
          <w:spacing w:val="-4"/>
          <w:sz w:val="36"/>
          <w:szCs w:val="36"/>
        </w:rPr>
        <w:t>湖南现代物流职业技术学院招标采购合同变更审核表</w:t>
      </w:r>
    </w:p>
    <w:p w:rsidR="00307837" w:rsidRPr="00307837" w:rsidRDefault="00307837" w:rsidP="005045F5">
      <w:pPr>
        <w:jc w:val="center"/>
        <w:rPr>
          <w:rFonts w:ascii="方正小标宋简体" w:eastAsia="方正小标宋简体" w:hAnsi="宋体"/>
          <w:b/>
          <w:spacing w:val="-4"/>
          <w:sz w:val="18"/>
          <w:szCs w:val="18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/>
      </w:tblPr>
      <w:tblGrid>
        <w:gridCol w:w="647"/>
        <w:gridCol w:w="359"/>
        <w:gridCol w:w="175"/>
        <w:gridCol w:w="1624"/>
        <w:gridCol w:w="180"/>
        <w:gridCol w:w="900"/>
        <w:gridCol w:w="172"/>
        <w:gridCol w:w="548"/>
        <w:gridCol w:w="540"/>
        <w:gridCol w:w="180"/>
        <w:gridCol w:w="364"/>
        <w:gridCol w:w="356"/>
        <w:gridCol w:w="180"/>
        <w:gridCol w:w="1080"/>
        <w:gridCol w:w="180"/>
        <w:gridCol w:w="544"/>
        <w:gridCol w:w="1259"/>
      </w:tblGrid>
      <w:tr w:rsidR="005045F5" w:rsidTr="006B7AE1">
        <w:trPr>
          <w:trHeight w:hRule="exact" w:val="454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经费预算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49" w:left="103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项目负责人及联系电话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采购类型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□政府采购   □学校集中采购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项目归属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□货物 □工程 □服务</w:t>
            </w: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□公开招标  □邀请招标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  □最低价评标法</w:t>
            </w: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□电子卖场  □竞争性谈判   □单一来源   □竞争性磋商  □询价</w:t>
            </w: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变更涉及金额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原合同总金额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变更后合同总金额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变更涉及原合同内容的金额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为原合同金额的百分比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5045F5" w:rsidTr="006B7AE1">
        <w:trPr>
          <w:trHeight w:hRule="exact" w:val="454"/>
        </w:trPr>
        <w:tc>
          <w:tcPr>
            <w:tcW w:w="11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变更导致合同金额增加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为原合同金额的百分比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5045F5" w:rsidTr="00307837">
        <w:trPr>
          <w:trHeight w:hRule="exact" w:val="1443"/>
        </w:trPr>
        <w:tc>
          <w:tcPr>
            <w:tcW w:w="1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变更原因</w:t>
            </w:r>
          </w:p>
        </w:tc>
        <w:tc>
          <w:tcPr>
            <w:tcW w:w="8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75"/>
        </w:trPr>
        <w:tc>
          <w:tcPr>
            <w:tcW w:w="1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变更清单</w:t>
            </w:r>
          </w:p>
        </w:tc>
        <w:tc>
          <w:tcPr>
            <w:tcW w:w="8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见附件</w:t>
            </w:r>
          </w:p>
        </w:tc>
      </w:tr>
      <w:tr w:rsidR="005045F5" w:rsidTr="006B7AE1">
        <w:trPr>
          <w:trHeight w:val="95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jc w:val="center"/>
              <w:rPr>
                <w:rFonts w:ascii="仿宋" w:eastAsia="仿宋" w:hAnsi="仿宋"/>
                <w:szCs w:val="21"/>
              </w:rPr>
            </w:pPr>
            <w:r w:rsidRPr="00B6032B">
              <w:rPr>
                <w:rFonts w:ascii="仿宋" w:eastAsia="仿宋" w:hAnsi="仿宋" w:hint="eastAsia"/>
                <w:szCs w:val="21"/>
              </w:rPr>
              <w:t>项目部门审核意见</w:t>
            </w:r>
          </w:p>
        </w:tc>
        <w:tc>
          <w:tcPr>
            <w:tcW w:w="864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   作为申请部门已阅知合同变更适用情形的相关规定，并对申请理由和所提供资料的真实性负责。</w:t>
            </w:r>
          </w:p>
        </w:tc>
      </w:tr>
      <w:tr w:rsidR="005045F5" w:rsidTr="006B7AE1">
        <w:trPr>
          <w:trHeight w:hRule="exact" w:val="1102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项目负责人签名：</w:t>
            </w: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年    月    日</w:t>
            </w:r>
          </w:p>
        </w:tc>
        <w:tc>
          <w:tcPr>
            <w:tcW w:w="46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部门负责人签名：</w:t>
            </w: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年    月    日</w:t>
            </w:r>
          </w:p>
        </w:tc>
      </w:tr>
      <w:tr w:rsidR="005045F5" w:rsidTr="006B7AE1">
        <w:trPr>
          <w:trHeight w:hRule="exact" w:val="1346"/>
        </w:trPr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会签部门意见</w:t>
            </w:r>
          </w:p>
        </w:tc>
        <w:tc>
          <w:tcPr>
            <w:tcW w:w="3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项目承办部门分管校领导意见</w:t>
            </w:r>
          </w:p>
        </w:tc>
        <w:tc>
          <w:tcPr>
            <w:tcW w:w="3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224"/>
        </w:trPr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招标办意见</w:t>
            </w:r>
          </w:p>
        </w:tc>
        <w:tc>
          <w:tcPr>
            <w:tcW w:w="3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纪检监察审计</w:t>
            </w:r>
            <w:proofErr w:type="gramStart"/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3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260"/>
        </w:trPr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分管招标采购校领导意见</w:t>
            </w:r>
          </w:p>
        </w:tc>
        <w:tc>
          <w:tcPr>
            <w:tcW w:w="35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kern w:val="0"/>
                <w:szCs w:val="21"/>
              </w:rPr>
              <w:t>校长意见</w:t>
            </w:r>
          </w:p>
        </w:tc>
        <w:tc>
          <w:tcPr>
            <w:tcW w:w="35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264"/>
        </w:trPr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校长办公</w:t>
            </w:r>
            <w:proofErr w:type="gramStart"/>
            <w:r w:rsidRPr="00B6032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会意见</w:t>
            </w:r>
            <w:proofErr w:type="gramEnd"/>
          </w:p>
        </w:tc>
        <w:tc>
          <w:tcPr>
            <w:tcW w:w="3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6032B">
              <w:rPr>
                <w:rFonts w:ascii="仿宋" w:eastAsia="仿宋" w:hAnsi="仿宋" w:cs="宋体" w:hint="eastAsia"/>
                <w:kern w:val="0"/>
                <w:szCs w:val="21"/>
              </w:rPr>
              <w:t>党委会意见</w:t>
            </w:r>
          </w:p>
        </w:tc>
        <w:tc>
          <w:tcPr>
            <w:tcW w:w="35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B6032B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470AFA" w:rsidRDefault="00470AFA" w:rsidP="00307837">
      <w:pPr>
        <w:snapToGrid w:val="0"/>
        <w:spacing w:line="240" w:lineRule="atLeast"/>
      </w:pPr>
    </w:p>
    <w:sectPr w:rsidR="00470AFA" w:rsidSect="00774449">
      <w:footerReference w:type="even" r:id="rId6"/>
      <w:pgSz w:w="11906" w:h="16838"/>
      <w:pgMar w:top="1247" w:right="1797" w:bottom="1247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4F" w:rsidRDefault="00384A4F" w:rsidP="00413BD4">
      <w:r>
        <w:separator/>
      </w:r>
    </w:p>
  </w:endnote>
  <w:endnote w:type="continuationSeparator" w:id="0">
    <w:p w:rsidR="00384A4F" w:rsidRDefault="00384A4F" w:rsidP="0041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B" w:rsidRDefault="000E20FE">
    <w:pPr>
      <w:pStyle w:val="a3"/>
      <w:rPr>
        <w:sz w:val="28"/>
      </w:rPr>
    </w:pPr>
    <w:r>
      <w:rPr>
        <w:sz w:val="28"/>
      </w:rPr>
      <w:fldChar w:fldCharType="begin"/>
    </w:r>
    <w:r w:rsidR="005045F5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045F5">
      <w:rPr>
        <w:sz w:val="28"/>
        <w:lang w:val="zh-CN"/>
      </w:rPr>
      <w:t>-</w:t>
    </w:r>
    <w:r w:rsidR="005045F5">
      <w:rPr>
        <w:sz w:val="28"/>
      </w:rPr>
      <w:t xml:space="preserve"> 2 -</w:t>
    </w:r>
    <w:r>
      <w:rPr>
        <w:sz w:val="28"/>
      </w:rPr>
      <w:fldChar w:fldCharType="end"/>
    </w:r>
  </w:p>
  <w:p w:rsidR="006D6C0B" w:rsidRDefault="00384A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4F" w:rsidRDefault="00384A4F" w:rsidP="00413BD4">
      <w:r>
        <w:separator/>
      </w:r>
    </w:p>
  </w:footnote>
  <w:footnote w:type="continuationSeparator" w:id="0">
    <w:p w:rsidR="00384A4F" w:rsidRDefault="00384A4F" w:rsidP="0041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F5"/>
    <w:rsid w:val="000E20FE"/>
    <w:rsid w:val="00307837"/>
    <w:rsid w:val="00384A4F"/>
    <w:rsid w:val="00413BD4"/>
    <w:rsid w:val="00470AFA"/>
    <w:rsid w:val="005045F5"/>
    <w:rsid w:val="00A8002D"/>
    <w:rsid w:val="00B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45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7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沈鹏</dc:creator>
  <cp:lastModifiedBy>沈鹏</cp:lastModifiedBy>
  <cp:revision>4</cp:revision>
  <dcterms:created xsi:type="dcterms:W3CDTF">2021-07-01T06:46:00Z</dcterms:created>
  <dcterms:modified xsi:type="dcterms:W3CDTF">2021-07-01T08:46:00Z</dcterms:modified>
</cp:coreProperties>
</file>